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A7" w:rsidRDefault="005A1EA7" w:rsidP="005A1EA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NOTICE OF SPECIAL CALLED MEETING     </w:t>
      </w:r>
      <w:bookmarkStart w:id="0" w:name="_GoBack"/>
      <w:bookmarkEnd w:id="0"/>
    </w:p>
    <w:p w:rsidR="005A1EA7" w:rsidRDefault="005A1EA7" w:rsidP="005A1EA7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A1EA7" w:rsidRDefault="005A1EA7" w:rsidP="005A1EA7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will be a special called meeting on Monday, May 2</w:t>
      </w: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at 6:</w:t>
      </w:r>
      <w:r w:rsidR="00776BF6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0pm in the Council Chambers, Town of Haw River Municipal Building, 403 E Main Street. The Haw River Town Council will be receiving and reviewing the Manager’s proposed 201</w:t>
      </w:r>
      <w:r>
        <w:rPr>
          <w:rFonts w:ascii="Arial" w:hAnsi="Arial" w:cs="Arial"/>
          <w:sz w:val="32"/>
          <w:szCs w:val="32"/>
        </w:rPr>
        <w:t>7/2018</w:t>
      </w:r>
      <w:r>
        <w:rPr>
          <w:rFonts w:ascii="Arial" w:hAnsi="Arial" w:cs="Arial"/>
          <w:sz w:val="32"/>
          <w:szCs w:val="32"/>
        </w:rPr>
        <w:t xml:space="preserve"> Town of Haw River Budget. Interested parties are encouraged to attend.</w:t>
      </w:r>
    </w:p>
    <w:p w:rsidR="005A1EA7" w:rsidRDefault="005A1EA7" w:rsidP="005A1EA7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5A1EA7" w:rsidRDefault="005A1EA7" w:rsidP="005A1EA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Melanie R.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Eveker</w:t>
      </w:r>
      <w:proofErr w:type="spellEnd"/>
    </w:p>
    <w:p w:rsidR="005A1EA7" w:rsidRDefault="005A1EA7" w:rsidP="005A1EA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Town Clerk</w:t>
      </w:r>
    </w:p>
    <w:p w:rsidR="00012401" w:rsidRDefault="00012401"/>
    <w:sectPr w:rsidR="0001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7"/>
    <w:rsid w:val="00012401"/>
    <w:rsid w:val="005A1EA7"/>
    <w:rsid w:val="00776BF6"/>
    <w:rsid w:val="00D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3B76"/>
  <w15:chartTrackingRefBased/>
  <w15:docId w15:val="{46898FE7-19DB-467A-8AB6-10A84E1E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E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Earp</dc:creator>
  <cp:keywords/>
  <dc:description/>
  <cp:lastModifiedBy>Jeff Earp</cp:lastModifiedBy>
  <cp:revision>2</cp:revision>
  <dcterms:created xsi:type="dcterms:W3CDTF">2017-05-10T18:23:00Z</dcterms:created>
  <dcterms:modified xsi:type="dcterms:W3CDTF">2017-05-10T18:26:00Z</dcterms:modified>
</cp:coreProperties>
</file>